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AE" w:rsidRPr="00057AAE" w:rsidRDefault="00057AAE" w:rsidP="009A0A8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AE">
        <w:rPr>
          <w:rFonts w:ascii="Times New Roman" w:hAnsi="Times New Roman" w:cs="Times New Roman"/>
          <w:b/>
          <w:sz w:val="28"/>
          <w:szCs w:val="28"/>
        </w:rPr>
        <w:t xml:space="preserve">Рассчитать и уплатить 1% по страховым взносам индивидуальным предпринимателям необходимо до </w:t>
      </w:r>
      <w:r w:rsidR="00AC04C6" w:rsidRPr="00AC04C6">
        <w:rPr>
          <w:rFonts w:ascii="Times New Roman" w:hAnsi="Times New Roman" w:cs="Times New Roman"/>
          <w:b/>
          <w:sz w:val="28"/>
          <w:szCs w:val="28"/>
        </w:rPr>
        <w:t>1</w:t>
      </w:r>
      <w:r w:rsidRPr="00057AAE">
        <w:rPr>
          <w:rFonts w:ascii="Times New Roman" w:hAnsi="Times New Roman" w:cs="Times New Roman"/>
          <w:b/>
          <w:sz w:val="28"/>
          <w:szCs w:val="28"/>
        </w:rPr>
        <w:t xml:space="preserve"> июля.</w:t>
      </w:r>
    </w:p>
    <w:p w:rsidR="009A0A8A" w:rsidRPr="00EE71D5" w:rsidRDefault="00AE3015" w:rsidP="009A0A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Уплата страховых взносов </w:t>
      </w:r>
      <w:r w:rsidR="006F12AC">
        <w:rPr>
          <w:rFonts w:ascii="Times New Roman" w:hAnsi="Times New Roman" w:cs="Times New Roman"/>
          <w:sz w:val="28"/>
          <w:szCs w:val="28"/>
        </w:rPr>
        <w:t xml:space="preserve">индивидуальными предпринимателями </w:t>
      </w:r>
      <w:r>
        <w:rPr>
          <w:rFonts w:ascii="Times New Roman" w:hAnsi="Times New Roman" w:cs="Times New Roman"/>
          <w:sz w:val="28"/>
          <w:szCs w:val="28"/>
        </w:rPr>
        <w:t xml:space="preserve">в фиксированном размере осуществляется независимо от наличия наемных работников, возраста, вида осуществляемой деятельности, факта осуществления коммерческой деятельности и получения дохода. </w:t>
      </w:r>
      <w:r w:rsidR="00ED2FB9">
        <w:rPr>
          <w:rFonts w:ascii="Times New Roman" w:hAnsi="Times New Roman" w:cs="Times New Roman"/>
          <w:sz w:val="28"/>
          <w:szCs w:val="28"/>
        </w:rPr>
        <w:t>С</w:t>
      </w:r>
      <w:r w:rsidR="00EE71D5" w:rsidRPr="00EE71D5">
        <w:rPr>
          <w:rFonts w:ascii="Times New Roman" w:hAnsi="Times New Roman" w:cs="Times New Roman"/>
          <w:sz w:val="28"/>
          <w:szCs w:val="28"/>
        </w:rPr>
        <w:t>траховые взносы в фиксированном размере</w:t>
      </w:r>
      <w:r>
        <w:rPr>
          <w:rFonts w:ascii="Times New Roman" w:hAnsi="Times New Roman" w:cs="Times New Roman"/>
          <w:sz w:val="28"/>
          <w:szCs w:val="28"/>
        </w:rPr>
        <w:t xml:space="preserve"> уплачиваются</w:t>
      </w:r>
      <w:r w:rsidR="00EE71D5" w:rsidRPr="00EE71D5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C04C6" w:rsidRPr="00AC04C6">
        <w:rPr>
          <w:rFonts w:ascii="Times New Roman" w:hAnsi="Times New Roman" w:cs="Times New Roman"/>
          <w:sz w:val="28"/>
          <w:szCs w:val="28"/>
        </w:rPr>
        <w:t>28</w:t>
      </w:r>
      <w:r w:rsidR="00EE71D5" w:rsidRPr="00EE71D5">
        <w:rPr>
          <w:rFonts w:ascii="Times New Roman" w:hAnsi="Times New Roman" w:cs="Times New Roman"/>
          <w:sz w:val="28"/>
          <w:szCs w:val="28"/>
        </w:rPr>
        <w:t xml:space="preserve"> декабря текущего календарного года</w:t>
      </w:r>
      <w:r w:rsidR="00BC5318">
        <w:rPr>
          <w:rFonts w:ascii="Times New Roman" w:hAnsi="Times New Roman" w:cs="Times New Roman"/>
          <w:sz w:val="28"/>
          <w:szCs w:val="28"/>
        </w:rPr>
        <w:t xml:space="preserve"> (начиная с периода 2025 года)</w:t>
      </w:r>
      <w:r w:rsidR="009A0A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A0A8A">
        <w:rPr>
          <w:rFonts w:ascii="Times New Roman" w:hAnsi="Times New Roman" w:cs="Times New Roman"/>
          <w:sz w:val="28"/>
          <w:szCs w:val="28"/>
        </w:rPr>
        <w:t>В случае прекращения деятельности</w:t>
      </w:r>
      <w:r w:rsidR="009A0A8A" w:rsidRPr="009A0A8A">
        <w:rPr>
          <w:rFonts w:ascii="Times New Roman" w:hAnsi="Times New Roman" w:cs="Times New Roman"/>
          <w:sz w:val="28"/>
          <w:szCs w:val="28"/>
        </w:rPr>
        <w:t xml:space="preserve"> </w:t>
      </w:r>
      <w:r w:rsidR="00753F8F">
        <w:rPr>
          <w:rFonts w:ascii="Times New Roman" w:hAnsi="Times New Roman" w:cs="Times New Roman"/>
          <w:sz w:val="28"/>
          <w:szCs w:val="28"/>
        </w:rPr>
        <w:t xml:space="preserve">в качестве ИП </w:t>
      </w:r>
      <w:r w:rsidR="009A0A8A">
        <w:rPr>
          <w:rFonts w:ascii="Times New Roman" w:hAnsi="Times New Roman" w:cs="Times New Roman"/>
          <w:sz w:val="28"/>
          <w:szCs w:val="28"/>
        </w:rPr>
        <w:t xml:space="preserve">- </w:t>
      </w:r>
      <w:r w:rsidR="009A0A8A" w:rsidRPr="00EE71D5">
        <w:rPr>
          <w:rFonts w:ascii="Times New Roman" w:hAnsi="Times New Roman" w:cs="Times New Roman"/>
          <w:sz w:val="28"/>
          <w:szCs w:val="28"/>
        </w:rPr>
        <w:t>не позднее 15 календарных дней с даты снятия с учета в налоговом органе.</w:t>
      </w:r>
      <w:r w:rsidR="009A0A8A" w:rsidRPr="009A0A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E71D5" w:rsidRDefault="00753F8F" w:rsidP="006F25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A0A8A">
        <w:rPr>
          <w:rFonts w:ascii="Times New Roman" w:hAnsi="Times New Roman" w:cs="Times New Roman"/>
          <w:sz w:val="28"/>
          <w:szCs w:val="28"/>
        </w:rPr>
        <w:t xml:space="preserve">сли </w:t>
      </w:r>
      <w:r w:rsidR="00CC5D28">
        <w:rPr>
          <w:rFonts w:ascii="Times New Roman" w:hAnsi="Times New Roman" w:cs="Times New Roman"/>
          <w:sz w:val="28"/>
          <w:szCs w:val="28"/>
        </w:rPr>
        <w:t>доход</w:t>
      </w:r>
      <w:r w:rsidR="00AE3015">
        <w:rPr>
          <w:rFonts w:ascii="Times New Roman" w:hAnsi="Times New Roman" w:cs="Times New Roman"/>
          <w:sz w:val="28"/>
          <w:szCs w:val="28"/>
        </w:rPr>
        <w:t xml:space="preserve"> плательщика </w:t>
      </w:r>
      <w:r w:rsidR="009A0A8A">
        <w:rPr>
          <w:rFonts w:ascii="Times New Roman" w:hAnsi="Times New Roman" w:cs="Times New Roman"/>
          <w:sz w:val="28"/>
          <w:szCs w:val="28"/>
        </w:rPr>
        <w:t xml:space="preserve">превышает </w:t>
      </w:r>
      <w:r w:rsidR="00AE3015">
        <w:rPr>
          <w:rFonts w:ascii="Times New Roman" w:hAnsi="Times New Roman" w:cs="Times New Roman"/>
          <w:sz w:val="28"/>
          <w:szCs w:val="28"/>
        </w:rPr>
        <w:t xml:space="preserve">300 000 руб. </w:t>
      </w:r>
      <w:r w:rsidR="00AE3015" w:rsidRPr="00EE71D5">
        <w:rPr>
          <w:rFonts w:ascii="Times New Roman" w:hAnsi="Times New Roman" w:cs="Times New Roman"/>
          <w:sz w:val="28"/>
          <w:szCs w:val="28"/>
        </w:rPr>
        <w:t>за расчетный период</w:t>
      </w:r>
      <w:r w:rsidR="00CC5D28">
        <w:rPr>
          <w:rFonts w:ascii="Times New Roman" w:hAnsi="Times New Roman" w:cs="Times New Roman"/>
          <w:sz w:val="28"/>
          <w:szCs w:val="28"/>
        </w:rPr>
        <w:t xml:space="preserve">, </w:t>
      </w:r>
      <w:r w:rsidR="00BE5344">
        <w:rPr>
          <w:rFonts w:ascii="Times New Roman" w:hAnsi="Times New Roman" w:cs="Times New Roman"/>
          <w:sz w:val="28"/>
          <w:szCs w:val="28"/>
        </w:rPr>
        <w:t xml:space="preserve">то </w:t>
      </w:r>
      <w:r w:rsidR="00CC5D28">
        <w:rPr>
          <w:rFonts w:ascii="Times New Roman" w:hAnsi="Times New Roman" w:cs="Times New Roman"/>
          <w:sz w:val="28"/>
          <w:szCs w:val="28"/>
        </w:rPr>
        <w:t>уплачивае</w:t>
      </w:r>
      <w:r w:rsidR="00AE3015" w:rsidRPr="00EE71D5">
        <w:rPr>
          <w:rFonts w:ascii="Times New Roman" w:hAnsi="Times New Roman" w:cs="Times New Roman"/>
          <w:sz w:val="28"/>
          <w:szCs w:val="28"/>
        </w:rPr>
        <w:t xml:space="preserve">тся </w:t>
      </w:r>
      <w:r w:rsidR="009A0A8A">
        <w:rPr>
          <w:rFonts w:ascii="Times New Roman" w:hAnsi="Times New Roman" w:cs="Times New Roman"/>
          <w:sz w:val="28"/>
          <w:szCs w:val="28"/>
        </w:rPr>
        <w:t xml:space="preserve">1%  от суммы дохода плательщика страховых взносов, превышающий 300 000 руб. Срок уплаты 1% </w:t>
      </w:r>
      <w:r w:rsidR="00AE3015" w:rsidRPr="00EE71D5">
        <w:rPr>
          <w:rFonts w:ascii="Times New Roman" w:hAnsi="Times New Roman" w:cs="Times New Roman"/>
          <w:sz w:val="28"/>
          <w:szCs w:val="28"/>
        </w:rPr>
        <w:t xml:space="preserve"> </w:t>
      </w:r>
      <w:r w:rsidR="00BE5344">
        <w:rPr>
          <w:rFonts w:ascii="Times New Roman" w:hAnsi="Times New Roman" w:cs="Times New Roman"/>
          <w:sz w:val="28"/>
          <w:szCs w:val="28"/>
        </w:rPr>
        <w:t xml:space="preserve">- </w:t>
      </w:r>
      <w:r w:rsidR="00AE3015" w:rsidRPr="00EE71D5">
        <w:rPr>
          <w:rFonts w:ascii="Times New Roman" w:hAnsi="Times New Roman" w:cs="Times New Roman"/>
          <w:sz w:val="28"/>
          <w:szCs w:val="28"/>
        </w:rPr>
        <w:t>не позднее 1 июля</w:t>
      </w:r>
      <w:r w:rsidR="00BE5344">
        <w:rPr>
          <w:rFonts w:ascii="Times New Roman" w:hAnsi="Times New Roman" w:cs="Times New Roman"/>
          <w:sz w:val="28"/>
          <w:szCs w:val="28"/>
        </w:rPr>
        <w:t xml:space="preserve"> года</w:t>
      </w:r>
      <w:r w:rsidR="00AE3015" w:rsidRPr="00EE71D5">
        <w:rPr>
          <w:rFonts w:ascii="Times New Roman" w:hAnsi="Times New Roman" w:cs="Times New Roman"/>
          <w:sz w:val="28"/>
          <w:szCs w:val="28"/>
        </w:rPr>
        <w:t>, следующего за истекшим расчетным периодом.</w:t>
      </w:r>
      <w:r w:rsidR="00EE71D5" w:rsidRPr="00EE71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2AC" w:rsidRDefault="006F12AC" w:rsidP="006F12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внимание, что индивидуальным предпринимателям необходимо самостоятельно рассчитать сумму страховых взносов превышающих 300 000 ру</w:t>
      </w:r>
      <w:r w:rsidR="00BE5344">
        <w:rPr>
          <w:rFonts w:ascii="Times New Roman" w:hAnsi="Times New Roman" w:cs="Times New Roman"/>
          <w:sz w:val="28"/>
          <w:szCs w:val="28"/>
        </w:rPr>
        <w:t>б. за 202</w:t>
      </w:r>
      <w:r w:rsidR="00AC04C6" w:rsidRPr="00AC04C6">
        <w:rPr>
          <w:rFonts w:ascii="Times New Roman" w:hAnsi="Times New Roman" w:cs="Times New Roman"/>
          <w:sz w:val="28"/>
          <w:szCs w:val="28"/>
        </w:rPr>
        <w:t>4</w:t>
      </w:r>
      <w:r w:rsidR="00BE5344">
        <w:rPr>
          <w:rFonts w:ascii="Times New Roman" w:hAnsi="Times New Roman" w:cs="Times New Roman"/>
          <w:sz w:val="28"/>
          <w:szCs w:val="28"/>
        </w:rPr>
        <w:t xml:space="preserve"> год и оплатить их не позднее </w:t>
      </w:r>
      <w:r>
        <w:rPr>
          <w:rFonts w:ascii="Times New Roman" w:hAnsi="Times New Roman" w:cs="Times New Roman"/>
          <w:sz w:val="28"/>
          <w:szCs w:val="28"/>
        </w:rPr>
        <w:t>0</w:t>
      </w:r>
      <w:r w:rsidR="00AC04C6" w:rsidRPr="00AC04C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C04C6" w:rsidRPr="00AC04C6">
        <w:rPr>
          <w:rFonts w:ascii="Times New Roman" w:hAnsi="Times New Roman" w:cs="Times New Roman"/>
          <w:sz w:val="28"/>
          <w:szCs w:val="28"/>
        </w:rPr>
        <w:t>5</w:t>
      </w:r>
      <w:r w:rsidR="00753F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F8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Личном кабинете налогоплательщика в предстоящих начислениях эти суммы не отражаются.</w:t>
      </w:r>
      <w:r w:rsidRPr="006F12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2AC" w:rsidRDefault="006F12AC" w:rsidP="006F12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несвоевременной оплаты 1% страховых взносов за 202</w:t>
      </w:r>
      <w:r w:rsidR="00BC53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или отсутствия положительного сальдо на Едином налоговом счете, после наступления срока уплаты 0</w:t>
      </w:r>
      <w:r w:rsidR="00BC53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BC531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будут насчитываться пени.</w:t>
      </w:r>
    </w:p>
    <w:p w:rsidR="00EE71D5" w:rsidRDefault="00753F8F" w:rsidP="006F25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сообщаем, д</w:t>
      </w:r>
      <w:r w:rsidR="006F12AC">
        <w:rPr>
          <w:rFonts w:ascii="Times New Roman" w:hAnsi="Times New Roman" w:cs="Times New Roman"/>
          <w:sz w:val="28"/>
          <w:szCs w:val="28"/>
        </w:rPr>
        <w:t>л</w:t>
      </w:r>
      <w:r w:rsidR="00EE71D5" w:rsidRPr="00EE71D5">
        <w:rPr>
          <w:rFonts w:ascii="Times New Roman" w:hAnsi="Times New Roman" w:cs="Times New Roman"/>
          <w:sz w:val="28"/>
          <w:szCs w:val="28"/>
        </w:rPr>
        <w:t>я индивидуальных предпринимателей, не имеющих наемных работников, представление отчетности по страховым взносам в налоговый орган законодательно не установлено.</w:t>
      </w:r>
      <w:r w:rsidR="009A0A8A">
        <w:rPr>
          <w:rFonts w:ascii="Times New Roman" w:hAnsi="Times New Roman" w:cs="Times New Roman"/>
          <w:sz w:val="28"/>
          <w:szCs w:val="28"/>
        </w:rPr>
        <w:t xml:space="preserve"> Поэтому в </w:t>
      </w:r>
      <w:r w:rsidR="009A0A8A" w:rsidRPr="00EE71D5">
        <w:rPr>
          <w:rFonts w:ascii="Times New Roman" w:hAnsi="Times New Roman" w:cs="Times New Roman"/>
          <w:sz w:val="28"/>
          <w:szCs w:val="28"/>
        </w:rPr>
        <w:t>отношении уплаты фиксированных страховых взносов Уведомлени</w:t>
      </w:r>
      <w:r w:rsidR="00BE5344">
        <w:rPr>
          <w:rFonts w:ascii="Times New Roman" w:hAnsi="Times New Roman" w:cs="Times New Roman"/>
          <w:sz w:val="28"/>
          <w:szCs w:val="28"/>
        </w:rPr>
        <w:t>е</w:t>
      </w:r>
      <w:r w:rsidR="009A0A8A" w:rsidRPr="00EE71D5">
        <w:rPr>
          <w:rFonts w:ascii="Times New Roman" w:hAnsi="Times New Roman" w:cs="Times New Roman"/>
          <w:sz w:val="28"/>
          <w:szCs w:val="28"/>
        </w:rPr>
        <w:t xml:space="preserve"> об исчисленных суммах налогов, авансовых платежей по налогам, сборов, страховых взносов (КНД 1110355) в налоговый орган не представляется.</w:t>
      </w:r>
    </w:p>
    <w:p w:rsidR="00753F8F" w:rsidRPr="00EE71D5" w:rsidRDefault="00753F8F" w:rsidP="006F25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ИФНС России №</w:t>
      </w:r>
      <w:r w:rsidR="00BC53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 по Республике Башкортостан</w:t>
      </w:r>
    </w:p>
    <w:p w:rsidR="006F12AC" w:rsidRPr="00EE71D5" w:rsidRDefault="006F12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F12AC" w:rsidRPr="00EE71D5" w:rsidSect="006F250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A18"/>
    <w:rsid w:val="00057AAE"/>
    <w:rsid w:val="001E32CB"/>
    <w:rsid w:val="002528AF"/>
    <w:rsid w:val="002907A5"/>
    <w:rsid w:val="004E7A18"/>
    <w:rsid w:val="006F12AC"/>
    <w:rsid w:val="006F250C"/>
    <w:rsid w:val="007139D5"/>
    <w:rsid w:val="00753F8F"/>
    <w:rsid w:val="00801B72"/>
    <w:rsid w:val="009A0A8A"/>
    <w:rsid w:val="00AC04C6"/>
    <w:rsid w:val="00AE3015"/>
    <w:rsid w:val="00BC5318"/>
    <w:rsid w:val="00BE5344"/>
    <w:rsid w:val="00CC5D28"/>
    <w:rsid w:val="00ED2FB9"/>
    <w:rsid w:val="00E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ОРН_интернет</dc:creator>
  <cp:keywords/>
  <dc:description/>
  <cp:lastModifiedBy>Зинченко Татьяна Юрьевна</cp:lastModifiedBy>
  <cp:revision>11</cp:revision>
  <dcterms:created xsi:type="dcterms:W3CDTF">2023-06-26T09:31:00Z</dcterms:created>
  <dcterms:modified xsi:type="dcterms:W3CDTF">2025-06-09T05:01:00Z</dcterms:modified>
</cp:coreProperties>
</file>