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01" w:rsidRDefault="00C43901" w:rsidP="00C43901">
      <w:pPr>
        <w:framePr w:w="4383" w:h="1732" w:hSpace="181" w:wrap="notBeside" w:vAnchor="text" w:hAnchor="page" w:x="7230" w:y="-460"/>
        <w:jc w:val="center"/>
        <w:rPr>
          <w:rFonts w:ascii="a_Helver(05%) Bashkir" w:hAnsi="a_Helver(05%) Bashkir"/>
          <w:bCs/>
          <w:sz w:val="18"/>
          <w:szCs w:val="18"/>
          <w:lang w:val="be-BY"/>
        </w:rPr>
      </w:pP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РЕСПУБЛИКА БАШКОРТОСТАН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АДМИНИСТРАЦИЯ СЕЛЬСКОГО ПОСЕЛЕНИЯ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СТАРОМУНАСИПОВСКИЙ СЕЛЬСОВЕТ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МУНИЦИПАЛЬНОГО РАЙОНА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БУРЗЯНСКИЙ РАЙОН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sz w:val="18"/>
          <w:szCs w:val="18"/>
          <w:lang w:val="be-BY"/>
        </w:rPr>
        <w:t>453584, д.Новомунасипово, ул. М.Сагитова,33</w:t>
      </w:r>
    </w:p>
    <w:p w:rsidR="00C43901" w:rsidRPr="007F581E" w:rsidRDefault="00C43901" w:rsidP="00C43901">
      <w:pPr>
        <w:framePr w:w="4383" w:h="1732" w:hSpace="181" w:wrap="notBeside" w:vAnchor="text" w:hAnchor="page" w:x="7230" w:y="-460"/>
        <w:jc w:val="center"/>
        <w:rPr>
          <w:bCs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тел. (34755) 3-31-50</w:t>
      </w:r>
    </w:p>
    <w:p w:rsidR="000B1D2F" w:rsidRDefault="000B1D2F" w:rsidP="000B1D2F">
      <w:pPr>
        <w:rPr>
          <w:b/>
          <w:noProof/>
          <w:lang w:val="be-BY"/>
        </w:rPr>
      </w:pPr>
      <w:r>
        <w:rPr>
          <w:noProof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-35560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БАШҠОРТОСТАН РЕСПУБЛИКАҺЫ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БӨРЙӘН РАЙОНЫ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</w:rPr>
        <w:t>МУНИЦИПАЛЬ РАЙОНЫНЫ</w:t>
      </w:r>
      <w:r w:rsidRPr="007F581E">
        <w:rPr>
          <w:bCs/>
          <w:noProof/>
          <w:sz w:val="18"/>
          <w:szCs w:val="18"/>
          <w:lang w:val="be-BY"/>
        </w:rPr>
        <w:t>Ң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ИҪКЕ-МОНАСИП АУЫЛ СОВЕТЫ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АУЫЛ БИЛӘМӘҺЕ  ХАКИМӘТЕ</w:t>
      </w:r>
    </w:p>
    <w:p w:rsidR="00C43901" w:rsidRPr="007F581E" w:rsidRDefault="00C43901" w:rsidP="00C43901">
      <w:pPr>
        <w:framePr w:w="4537" w:h="2240" w:hSpace="180" w:wrap="auto" w:vAnchor="text" w:hAnchor="page" w:x="511" w:y="-2190"/>
        <w:rPr>
          <w:bCs/>
          <w:noProof/>
          <w:sz w:val="18"/>
          <w:szCs w:val="18"/>
          <w:lang w:val="be-BY"/>
        </w:rPr>
      </w:pPr>
    </w:p>
    <w:p w:rsidR="00C43901" w:rsidRPr="007F581E" w:rsidRDefault="00C43901" w:rsidP="00C43901">
      <w:pPr>
        <w:framePr w:w="4537" w:h="2240" w:hSpace="180" w:wrap="auto" w:vAnchor="text" w:hAnchor="page" w:x="511" w:y="-2190"/>
        <w:rPr>
          <w:bCs/>
          <w:noProof/>
          <w:sz w:val="18"/>
          <w:szCs w:val="18"/>
          <w:lang w:val="be-BY"/>
        </w:rPr>
      </w:pPr>
      <w:r w:rsidRPr="007F581E">
        <w:rPr>
          <w:bCs/>
          <w:noProof/>
          <w:sz w:val="18"/>
          <w:szCs w:val="18"/>
          <w:lang w:val="be-BY"/>
        </w:rPr>
        <w:t>453584,Яңы-Монасип ауылы,М.Сәғитов урамы, 33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Cs/>
          <w:noProof/>
          <w:lang w:val="be-BY"/>
        </w:rPr>
      </w:pPr>
      <w:r w:rsidRPr="007F581E">
        <w:rPr>
          <w:bCs/>
          <w:noProof/>
          <w:lang w:val="be-BY"/>
        </w:rPr>
        <w:t>тел. (34755) 3-31-50</w:t>
      </w:r>
    </w:p>
    <w:p w:rsidR="00C43901" w:rsidRPr="007F581E" w:rsidRDefault="00C43901" w:rsidP="00C43901">
      <w:pPr>
        <w:framePr w:w="4537" w:h="2240" w:hSpace="180" w:wrap="auto" w:vAnchor="text" w:hAnchor="page" w:x="511" w:y="-2190"/>
        <w:jc w:val="center"/>
        <w:rPr>
          <w:b/>
          <w:noProof/>
          <w:sz w:val="22"/>
          <w:lang w:val="be-BY"/>
        </w:rPr>
      </w:pPr>
    </w:p>
    <w:p w:rsidR="000B1D2F" w:rsidRPr="00C43901" w:rsidRDefault="000B1D2F" w:rsidP="000B1D2F">
      <w:pPr>
        <w:jc w:val="both"/>
        <w:rPr>
          <w:rFonts w:ascii="TimesET" w:hAnsi="TimesET"/>
          <w:noProof/>
          <w:lang w:val="be-BY"/>
        </w:rPr>
      </w:pPr>
      <w:r>
        <w:rPr>
          <w:b/>
          <w:bCs/>
          <w:noProof/>
        </w:rPr>
        <w:tab/>
      </w:r>
    </w:p>
    <w:p w:rsidR="00002613" w:rsidRDefault="00CA35D4" w:rsidP="000B1D2F">
      <w:pPr>
        <w:jc w:val="both"/>
        <w:rPr>
          <w:b/>
          <w:bCs/>
          <w:noProof/>
        </w:rPr>
      </w:pPr>
      <w:r w:rsidRPr="00CA35D4">
        <w:pict>
          <v:line id="_x0000_s1026" style="position:absolute;left:0;text-align:left;z-index:251658240" from="-25.35pt,9pt" to="473.3pt,9.05pt" strokeweight="2pt">
            <v:stroke startarrowwidth="narrow" startarrowlength="short" endarrowwidth="narrow" endarrowlength="short"/>
          </v:line>
        </w:pict>
      </w:r>
      <w:r w:rsidR="000B1D2F">
        <w:rPr>
          <w:b/>
          <w:bCs/>
          <w:noProof/>
        </w:rPr>
        <w:t xml:space="preserve">          </w:t>
      </w:r>
    </w:p>
    <w:p w:rsidR="00002613" w:rsidRDefault="00002613" w:rsidP="000B1D2F">
      <w:pPr>
        <w:jc w:val="both"/>
        <w:rPr>
          <w:b/>
          <w:bCs/>
          <w:noProof/>
        </w:rPr>
      </w:pPr>
    </w:p>
    <w:p w:rsidR="000B1D2F" w:rsidRDefault="000B1D2F" w:rsidP="000B1D2F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</w:t>
      </w:r>
      <w:r>
        <w:rPr>
          <w:rFonts w:ascii="MS Mincho" w:eastAsia="MS Mincho" w:hAnsi="MS Mincho" w:cs="MS Mincho" w:hint="eastAsia"/>
          <w:b/>
          <w:bCs/>
          <w:noProof/>
          <w:sz w:val="28"/>
          <w:szCs w:val="28"/>
          <w:lang w:val="be-BY"/>
        </w:rPr>
        <w:t>Ҡ</w:t>
      </w:r>
      <w:r>
        <w:rPr>
          <w:b/>
          <w:bCs/>
          <w:noProof/>
          <w:sz w:val="28"/>
          <w:szCs w:val="28"/>
          <w:lang w:val="be-BY"/>
        </w:rPr>
        <w:t>АРАР</w:t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  <w:t xml:space="preserve">         </w:t>
      </w:r>
      <w:r w:rsidR="00FE4D93">
        <w:rPr>
          <w:b/>
          <w:bCs/>
          <w:noProof/>
          <w:sz w:val="28"/>
          <w:szCs w:val="28"/>
          <w:lang w:val="be-BY"/>
        </w:rPr>
        <w:t xml:space="preserve">        </w:t>
      </w:r>
      <w:r>
        <w:rPr>
          <w:b/>
          <w:bCs/>
          <w:noProof/>
          <w:sz w:val="28"/>
          <w:szCs w:val="28"/>
          <w:lang w:val="be-BY"/>
        </w:rPr>
        <w:t xml:space="preserve">  </w:t>
      </w:r>
      <w:r w:rsidR="00FE4D93">
        <w:rPr>
          <w:b/>
          <w:bCs/>
          <w:noProof/>
          <w:sz w:val="28"/>
          <w:szCs w:val="28"/>
          <w:lang w:val="be-BY"/>
        </w:rPr>
        <w:t xml:space="preserve"> </w:t>
      </w:r>
      <w:r>
        <w:rPr>
          <w:b/>
          <w:bCs/>
          <w:noProof/>
          <w:sz w:val="28"/>
          <w:szCs w:val="28"/>
        </w:rPr>
        <w:t>РЕШЕНИЕ</w:t>
      </w:r>
    </w:p>
    <w:p w:rsidR="000B1D2F" w:rsidRDefault="000B1D2F" w:rsidP="000B1D2F">
      <w:pPr>
        <w:jc w:val="both"/>
        <w:rPr>
          <w:bCs/>
          <w:noProof/>
          <w:sz w:val="28"/>
          <w:szCs w:val="28"/>
        </w:rPr>
      </w:pPr>
    </w:p>
    <w:p w:rsidR="000B1D2F" w:rsidRDefault="000B1D2F" w:rsidP="000B1D2F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«</w:t>
      </w:r>
      <w:r w:rsidR="00CB559F">
        <w:rPr>
          <w:bCs/>
          <w:noProof/>
          <w:sz w:val="28"/>
          <w:szCs w:val="28"/>
        </w:rPr>
        <w:t>01</w:t>
      </w:r>
      <w:r>
        <w:rPr>
          <w:bCs/>
          <w:noProof/>
          <w:sz w:val="28"/>
          <w:szCs w:val="28"/>
        </w:rPr>
        <w:t xml:space="preserve">» </w:t>
      </w:r>
      <w:r w:rsidR="00CB559F">
        <w:rPr>
          <w:bCs/>
          <w:noProof/>
          <w:sz w:val="28"/>
          <w:szCs w:val="28"/>
        </w:rPr>
        <w:t>ноябрь</w:t>
      </w:r>
      <w:r>
        <w:rPr>
          <w:bCs/>
          <w:noProof/>
          <w:sz w:val="28"/>
          <w:szCs w:val="28"/>
        </w:rPr>
        <w:t xml:space="preserve">  201</w:t>
      </w:r>
      <w:r w:rsidR="00002613">
        <w:rPr>
          <w:bCs/>
          <w:noProof/>
          <w:sz w:val="28"/>
          <w:szCs w:val="28"/>
        </w:rPr>
        <w:t>6</w:t>
      </w:r>
      <w:r>
        <w:rPr>
          <w:bCs/>
          <w:noProof/>
          <w:sz w:val="28"/>
          <w:szCs w:val="28"/>
        </w:rPr>
        <w:t xml:space="preserve"> йыл</w:t>
      </w:r>
      <w:r>
        <w:rPr>
          <w:bCs/>
          <w:noProof/>
          <w:sz w:val="28"/>
          <w:szCs w:val="28"/>
        </w:rPr>
        <w:tab/>
        <w:t xml:space="preserve">        </w:t>
      </w:r>
      <w:r w:rsidR="00FE4D93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    № </w:t>
      </w:r>
      <w:r w:rsidR="00002613">
        <w:rPr>
          <w:bCs/>
          <w:noProof/>
          <w:sz w:val="28"/>
          <w:szCs w:val="28"/>
        </w:rPr>
        <w:t>27-9/</w:t>
      </w:r>
      <w:r w:rsidR="00CB559F">
        <w:rPr>
          <w:bCs/>
          <w:noProof/>
          <w:sz w:val="28"/>
          <w:szCs w:val="28"/>
        </w:rPr>
        <w:t>6</w:t>
      </w:r>
      <w:r w:rsidR="00B4580E">
        <w:rPr>
          <w:bCs/>
          <w:noProof/>
          <w:sz w:val="28"/>
          <w:szCs w:val="28"/>
        </w:rPr>
        <w:t>9</w:t>
      </w:r>
      <w:r w:rsidR="00002613">
        <w:rPr>
          <w:bCs/>
          <w:noProof/>
          <w:sz w:val="28"/>
          <w:szCs w:val="28"/>
        </w:rPr>
        <w:t xml:space="preserve">              </w:t>
      </w:r>
      <w:r w:rsidR="00FE4D93">
        <w:rPr>
          <w:bCs/>
          <w:noProof/>
          <w:sz w:val="28"/>
          <w:szCs w:val="28"/>
        </w:rPr>
        <w:t xml:space="preserve"> </w:t>
      </w:r>
      <w:r w:rsidR="00002613">
        <w:rPr>
          <w:bCs/>
          <w:noProof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t>«</w:t>
      </w:r>
      <w:r w:rsidR="00CB559F">
        <w:rPr>
          <w:bCs/>
          <w:noProof/>
          <w:sz w:val="28"/>
          <w:szCs w:val="28"/>
        </w:rPr>
        <w:t>01»  ноября</w:t>
      </w:r>
      <w:r>
        <w:rPr>
          <w:bCs/>
          <w:noProof/>
          <w:sz w:val="28"/>
          <w:szCs w:val="28"/>
        </w:rPr>
        <w:t xml:space="preserve">  201</w:t>
      </w:r>
      <w:r w:rsidR="00002613">
        <w:rPr>
          <w:bCs/>
          <w:noProof/>
          <w:sz w:val="28"/>
          <w:szCs w:val="28"/>
        </w:rPr>
        <w:t>6</w:t>
      </w:r>
      <w:r>
        <w:rPr>
          <w:bCs/>
          <w:noProof/>
          <w:sz w:val="28"/>
          <w:szCs w:val="28"/>
        </w:rPr>
        <w:t xml:space="preserve"> года</w:t>
      </w:r>
    </w:p>
    <w:p w:rsidR="000B1D2F" w:rsidRDefault="000B1D2F" w:rsidP="000B1D2F">
      <w:pPr>
        <w:jc w:val="both"/>
        <w:rPr>
          <w:bCs/>
          <w:noProof/>
          <w:sz w:val="28"/>
          <w:szCs w:val="28"/>
        </w:rPr>
      </w:pPr>
    </w:p>
    <w:p w:rsidR="007E4AD1" w:rsidRPr="002871BB" w:rsidRDefault="000B1D2F" w:rsidP="007E4A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="007E4AD1" w:rsidRPr="002871BB">
          <w:rPr>
            <w:b/>
            <w:bCs/>
            <w:sz w:val="28"/>
            <w:szCs w:val="28"/>
          </w:rPr>
          <w:t xml:space="preserve">Об утверждении </w:t>
        </w:r>
      </w:hyperlink>
      <w:r w:rsidR="007E4AD1">
        <w:rPr>
          <w:b/>
          <w:bCs/>
          <w:sz w:val="28"/>
          <w:szCs w:val="28"/>
        </w:rPr>
        <w:t xml:space="preserve">правил депутатской этики </w:t>
      </w:r>
      <w:r w:rsidR="001A442B">
        <w:rPr>
          <w:b/>
          <w:bCs/>
          <w:sz w:val="28"/>
          <w:szCs w:val="28"/>
        </w:rPr>
        <w:t>Совета</w:t>
      </w:r>
      <w:r w:rsidR="007E4AD1">
        <w:rPr>
          <w:b/>
          <w:bCs/>
          <w:sz w:val="28"/>
          <w:szCs w:val="28"/>
        </w:rPr>
        <w:t xml:space="preserve"> </w:t>
      </w:r>
      <w:r w:rsidR="001A442B">
        <w:rPr>
          <w:b/>
          <w:bCs/>
          <w:sz w:val="28"/>
          <w:szCs w:val="28"/>
        </w:rPr>
        <w:t xml:space="preserve">сельского поселения Старомунасиповский сельсовет </w:t>
      </w:r>
      <w:r w:rsidR="007E4AD1">
        <w:rPr>
          <w:b/>
          <w:bCs/>
          <w:sz w:val="28"/>
          <w:szCs w:val="28"/>
        </w:rPr>
        <w:t>муниципального района Бурзянский район Республики Башкортостан</w:t>
      </w:r>
    </w:p>
    <w:p w:rsidR="007E4AD1" w:rsidRPr="002871BB" w:rsidRDefault="007E4AD1" w:rsidP="007E4AD1">
      <w:pPr>
        <w:spacing w:line="360" w:lineRule="auto"/>
        <w:ind w:firstLine="748"/>
        <w:jc w:val="both"/>
        <w:rPr>
          <w:b/>
          <w:sz w:val="28"/>
          <w:szCs w:val="28"/>
        </w:rPr>
      </w:pPr>
    </w:p>
    <w:p w:rsidR="007E4AD1" w:rsidRPr="0002343C" w:rsidRDefault="00B4580E" w:rsidP="007E4AD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E4AD1" w:rsidRPr="0002343C">
        <w:rPr>
          <w:sz w:val="28"/>
          <w:szCs w:val="28"/>
        </w:rPr>
        <w:t xml:space="preserve"> основании </w:t>
      </w:r>
      <w:r w:rsidR="007E4AD1" w:rsidRPr="00F56EEE">
        <w:rPr>
          <w:sz w:val="28"/>
          <w:szCs w:val="28"/>
        </w:rPr>
        <w:t>Федеральн</w:t>
      </w:r>
      <w:r w:rsidR="007E4AD1">
        <w:rPr>
          <w:sz w:val="28"/>
          <w:szCs w:val="28"/>
        </w:rPr>
        <w:t>ого</w:t>
      </w:r>
      <w:r w:rsidR="007E4AD1" w:rsidRPr="00F56EEE">
        <w:rPr>
          <w:sz w:val="28"/>
          <w:szCs w:val="28"/>
        </w:rPr>
        <w:t xml:space="preserve"> закон</w:t>
      </w:r>
      <w:r w:rsidR="007E4AD1">
        <w:rPr>
          <w:sz w:val="28"/>
          <w:szCs w:val="28"/>
        </w:rPr>
        <w:t>а</w:t>
      </w:r>
      <w:r w:rsidR="007E4AD1" w:rsidRPr="00F56EE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7E4AD1">
        <w:rPr>
          <w:sz w:val="28"/>
          <w:szCs w:val="28"/>
        </w:rPr>
        <w:t xml:space="preserve">, </w:t>
      </w:r>
      <w:hyperlink r:id="rId10" w:history="1">
        <w:r w:rsidR="007E4AD1" w:rsidRPr="0002343C">
          <w:rPr>
            <w:rStyle w:val="a9"/>
            <w:sz w:val="28"/>
            <w:szCs w:val="28"/>
          </w:rPr>
          <w:t>Устава</w:t>
        </w:r>
      </w:hyperlink>
      <w:r w:rsidR="007E4AD1">
        <w:rPr>
          <w:sz w:val="28"/>
          <w:szCs w:val="28"/>
        </w:rPr>
        <w:t xml:space="preserve"> и </w:t>
      </w:r>
      <w:r w:rsidR="007E4AD1" w:rsidRPr="0002343C">
        <w:rPr>
          <w:sz w:val="28"/>
          <w:szCs w:val="28"/>
        </w:rPr>
        <w:t>Регламента Совета</w:t>
      </w:r>
      <w:r>
        <w:rPr>
          <w:sz w:val="28"/>
          <w:szCs w:val="28"/>
        </w:rPr>
        <w:t xml:space="preserve"> </w:t>
      </w:r>
      <w:r w:rsidR="001A442B">
        <w:rPr>
          <w:sz w:val="28"/>
          <w:szCs w:val="28"/>
        </w:rPr>
        <w:t>сельского поселения</w:t>
      </w:r>
      <w:r w:rsidR="007E4AD1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сельского поселения Старомунасиповский сельсовет</w:t>
      </w:r>
      <w:r w:rsidR="007E4AD1">
        <w:rPr>
          <w:sz w:val="28"/>
          <w:szCs w:val="28"/>
        </w:rPr>
        <w:t xml:space="preserve"> муниципального района Бурзянский район РБ </w:t>
      </w:r>
      <w:r w:rsidR="007E4AD1" w:rsidRPr="0002343C">
        <w:rPr>
          <w:sz w:val="28"/>
          <w:szCs w:val="28"/>
        </w:rPr>
        <w:t>решил:</w:t>
      </w:r>
    </w:p>
    <w:p w:rsidR="007E4AD1" w:rsidRDefault="007E4AD1" w:rsidP="00D96C62">
      <w:pPr>
        <w:ind w:firstLine="748"/>
        <w:jc w:val="both"/>
        <w:rPr>
          <w:sz w:val="28"/>
          <w:szCs w:val="28"/>
        </w:rPr>
      </w:pPr>
      <w:r w:rsidRPr="0002343C">
        <w:rPr>
          <w:sz w:val="28"/>
          <w:szCs w:val="28"/>
        </w:rPr>
        <w:t xml:space="preserve">1. Утвердить Правила депутатской этики </w:t>
      </w:r>
      <w:r>
        <w:rPr>
          <w:sz w:val="28"/>
          <w:szCs w:val="28"/>
        </w:rPr>
        <w:t>в</w:t>
      </w:r>
      <w:r w:rsidR="00B458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 w:rsidR="00B4580E">
        <w:rPr>
          <w:sz w:val="28"/>
          <w:szCs w:val="28"/>
        </w:rPr>
        <w:t xml:space="preserve"> </w:t>
      </w:r>
      <w:r w:rsidR="001A442B">
        <w:rPr>
          <w:sz w:val="28"/>
          <w:szCs w:val="28"/>
        </w:rPr>
        <w:t>СП</w:t>
      </w:r>
      <w:r w:rsidR="00B4580E">
        <w:rPr>
          <w:sz w:val="28"/>
          <w:szCs w:val="28"/>
        </w:rPr>
        <w:t xml:space="preserve"> Старомунасиповский сельсовет</w:t>
      </w:r>
      <w:r>
        <w:rPr>
          <w:sz w:val="28"/>
          <w:szCs w:val="28"/>
        </w:rPr>
        <w:t xml:space="preserve"> муниципального района Бурзянский район РБ, согласно приложению.</w:t>
      </w:r>
    </w:p>
    <w:p w:rsidR="007E4AD1" w:rsidRPr="00484966" w:rsidRDefault="00D96C62" w:rsidP="007E4AD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4AD1">
        <w:rPr>
          <w:sz w:val="28"/>
          <w:szCs w:val="28"/>
        </w:rPr>
        <w:t xml:space="preserve">. </w:t>
      </w:r>
      <w:r w:rsidR="007E4AD1" w:rsidRPr="00484966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B4580E">
        <w:rPr>
          <w:sz w:val="28"/>
          <w:szCs w:val="28"/>
        </w:rPr>
        <w:t xml:space="preserve">сельского поселения Старомунасиповский сельсовет </w:t>
      </w:r>
      <w:r w:rsidR="007E4AD1" w:rsidRPr="00484966">
        <w:rPr>
          <w:sz w:val="28"/>
          <w:szCs w:val="28"/>
        </w:rPr>
        <w:t>муниципальног</w:t>
      </w:r>
      <w:r w:rsidR="00B4580E">
        <w:rPr>
          <w:sz w:val="28"/>
          <w:szCs w:val="28"/>
        </w:rPr>
        <w:t>о района Бурзянский район РБ в д</w:t>
      </w:r>
      <w:r w:rsidR="007E4AD1" w:rsidRPr="00484966">
        <w:rPr>
          <w:sz w:val="28"/>
          <w:szCs w:val="28"/>
        </w:rPr>
        <w:t xml:space="preserve">. </w:t>
      </w:r>
      <w:r w:rsidR="00B4580E">
        <w:rPr>
          <w:sz w:val="28"/>
          <w:szCs w:val="28"/>
        </w:rPr>
        <w:t>Новомунасипово</w:t>
      </w:r>
      <w:r w:rsidR="007E4AD1" w:rsidRPr="00484966">
        <w:rPr>
          <w:sz w:val="28"/>
          <w:szCs w:val="28"/>
        </w:rPr>
        <w:t xml:space="preserve"> Бурзянского района, ул. </w:t>
      </w:r>
      <w:r w:rsidR="00B4580E">
        <w:rPr>
          <w:sz w:val="28"/>
          <w:szCs w:val="28"/>
        </w:rPr>
        <w:t>М.Сагитова</w:t>
      </w:r>
      <w:r w:rsidR="007E4AD1" w:rsidRPr="00484966">
        <w:rPr>
          <w:sz w:val="28"/>
          <w:szCs w:val="28"/>
        </w:rPr>
        <w:t xml:space="preserve">, д. </w:t>
      </w:r>
      <w:r w:rsidR="00B4580E">
        <w:rPr>
          <w:sz w:val="28"/>
          <w:szCs w:val="28"/>
        </w:rPr>
        <w:t>33</w:t>
      </w:r>
      <w:r w:rsidR="007E4AD1" w:rsidRPr="00484966">
        <w:rPr>
          <w:sz w:val="28"/>
          <w:szCs w:val="28"/>
        </w:rPr>
        <w:t xml:space="preserve">, а также разместить на официальном сайте </w:t>
      </w:r>
      <w:r w:rsidR="00B4580E">
        <w:rPr>
          <w:sz w:val="28"/>
          <w:szCs w:val="28"/>
        </w:rPr>
        <w:t xml:space="preserve">сельского поселения Старомунасиповский сельсолвет </w:t>
      </w:r>
      <w:r w:rsidR="007E4AD1" w:rsidRPr="00484966">
        <w:rPr>
          <w:sz w:val="28"/>
          <w:szCs w:val="28"/>
        </w:rPr>
        <w:t xml:space="preserve">муниципального района Бурзянский район в сети </w:t>
      </w:r>
      <w:r>
        <w:rPr>
          <w:sz w:val="28"/>
          <w:szCs w:val="28"/>
        </w:rPr>
        <w:t>«И</w:t>
      </w:r>
      <w:r w:rsidR="007E4AD1" w:rsidRPr="00484966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="007E4AD1" w:rsidRPr="00484966">
        <w:rPr>
          <w:sz w:val="28"/>
          <w:szCs w:val="28"/>
        </w:rPr>
        <w:t>.</w:t>
      </w:r>
    </w:p>
    <w:p w:rsidR="007E4AD1" w:rsidRPr="007F581E" w:rsidRDefault="00D96C62" w:rsidP="007E4AD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1E">
        <w:rPr>
          <w:rFonts w:ascii="Times New Roman" w:hAnsi="Times New Roman" w:cs="Times New Roman"/>
          <w:sz w:val="28"/>
          <w:szCs w:val="28"/>
        </w:rPr>
        <w:t>3</w:t>
      </w:r>
      <w:r w:rsidR="007E4AD1" w:rsidRPr="007F581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обнародования.</w:t>
      </w:r>
    </w:p>
    <w:p w:rsidR="007E4AD1" w:rsidRPr="00D96C62" w:rsidRDefault="00D96C62" w:rsidP="007E4AD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7E4AD1">
        <w:rPr>
          <w:sz w:val="28"/>
          <w:szCs w:val="28"/>
        </w:rPr>
        <w:t xml:space="preserve">. </w:t>
      </w:r>
      <w:r w:rsidR="007E4AD1" w:rsidRPr="00D96C6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</w:t>
      </w:r>
      <w:r w:rsidR="00B4580E" w:rsidRPr="00D96C62">
        <w:rPr>
          <w:rFonts w:ascii="Times New Roman" w:hAnsi="Times New Roman" w:cs="Times New Roman"/>
          <w:sz w:val="28"/>
          <w:szCs w:val="28"/>
        </w:rPr>
        <w:t xml:space="preserve"> </w:t>
      </w:r>
      <w:r w:rsidR="007E4AD1" w:rsidRPr="00D96C62">
        <w:rPr>
          <w:rFonts w:ascii="Times New Roman" w:hAnsi="Times New Roman" w:cs="Times New Roman"/>
          <w:color w:val="000000"/>
          <w:sz w:val="28"/>
          <w:szCs w:val="28"/>
        </w:rPr>
        <w:t>по соблюдению Регламента Совета</w:t>
      </w:r>
      <w:r w:rsidR="00B4580E" w:rsidRPr="00D96C62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="007E4AD1" w:rsidRPr="00D96C62">
        <w:rPr>
          <w:rFonts w:ascii="Times New Roman" w:hAnsi="Times New Roman" w:cs="Times New Roman"/>
          <w:color w:val="000000"/>
          <w:sz w:val="28"/>
          <w:szCs w:val="28"/>
        </w:rPr>
        <w:t xml:space="preserve">, статусу и этики депутата Совета. </w:t>
      </w:r>
    </w:p>
    <w:p w:rsidR="007E4AD1" w:rsidRPr="0002343C" w:rsidRDefault="007E4AD1" w:rsidP="007E4AD1">
      <w:pPr>
        <w:ind w:firstLine="748"/>
        <w:jc w:val="both"/>
        <w:rPr>
          <w:sz w:val="28"/>
          <w:szCs w:val="28"/>
        </w:rPr>
      </w:pPr>
    </w:p>
    <w:p w:rsidR="007E4AD1" w:rsidRPr="002871BB" w:rsidRDefault="007E4AD1" w:rsidP="007E4AD1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D96C62" w:rsidRDefault="009C3585" w:rsidP="007E4AD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4AD1" w:rsidRPr="002871BB" w:rsidRDefault="00D96C62" w:rsidP="007E4AD1">
      <w:pPr>
        <w:rPr>
          <w:sz w:val="28"/>
          <w:szCs w:val="28"/>
        </w:rPr>
      </w:pPr>
      <w:r>
        <w:rPr>
          <w:sz w:val="28"/>
          <w:szCs w:val="28"/>
        </w:rPr>
        <w:t xml:space="preserve">Старомунасиповский сельсовет </w:t>
      </w:r>
      <w:r w:rsidR="007E4AD1" w:rsidRPr="002871BB">
        <w:rPr>
          <w:sz w:val="28"/>
          <w:szCs w:val="28"/>
        </w:rPr>
        <w:t xml:space="preserve"> </w:t>
      </w:r>
      <w:r w:rsidR="007E4AD1" w:rsidRPr="002871BB">
        <w:rPr>
          <w:sz w:val="28"/>
          <w:szCs w:val="28"/>
        </w:rPr>
        <w:tab/>
      </w:r>
      <w:r w:rsidR="007E4AD1" w:rsidRPr="002871BB">
        <w:rPr>
          <w:sz w:val="28"/>
          <w:szCs w:val="28"/>
        </w:rPr>
        <w:tab/>
      </w:r>
      <w:r w:rsidR="007E4AD1" w:rsidRPr="002871BB">
        <w:rPr>
          <w:sz w:val="28"/>
          <w:szCs w:val="28"/>
        </w:rPr>
        <w:tab/>
      </w:r>
      <w:r w:rsidR="00B4580E">
        <w:rPr>
          <w:sz w:val="28"/>
          <w:szCs w:val="28"/>
        </w:rPr>
        <w:t xml:space="preserve"> </w:t>
      </w:r>
      <w:r w:rsidR="007E4AD1" w:rsidRPr="002871BB">
        <w:rPr>
          <w:sz w:val="28"/>
          <w:szCs w:val="28"/>
        </w:rPr>
        <w:tab/>
      </w:r>
      <w:r w:rsidR="007E4AD1" w:rsidRPr="002871BB">
        <w:rPr>
          <w:sz w:val="28"/>
          <w:szCs w:val="28"/>
        </w:rPr>
        <w:tab/>
      </w:r>
      <w:r w:rsidR="00B4580E">
        <w:rPr>
          <w:sz w:val="28"/>
          <w:szCs w:val="28"/>
        </w:rPr>
        <w:t>Г.Т.Баймурзина</w:t>
      </w:r>
    </w:p>
    <w:p w:rsidR="007E4AD1" w:rsidRPr="002871BB" w:rsidRDefault="007E4AD1" w:rsidP="007E4AD1">
      <w:pPr>
        <w:rPr>
          <w:sz w:val="28"/>
          <w:szCs w:val="28"/>
        </w:rPr>
      </w:pPr>
    </w:p>
    <w:p w:rsidR="007E4AD1" w:rsidRDefault="007E4AD1" w:rsidP="007E4AD1">
      <w:pPr>
        <w:rPr>
          <w:sz w:val="24"/>
          <w:szCs w:val="24"/>
        </w:rPr>
      </w:pPr>
      <w:r w:rsidRPr="00436AE6">
        <w:rPr>
          <w:rFonts w:ascii="Tahoma" w:hAnsi="Tahoma" w:cs="Tahoma"/>
          <w:color w:val="000000"/>
          <w:sz w:val="18"/>
          <w:szCs w:val="18"/>
        </w:rPr>
        <w:br/>
      </w:r>
      <w:r w:rsidRPr="00436AE6">
        <w:rPr>
          <w:rFonts w:ascii="Tahoma" w:hAnsi="Tahoma" w:cs="Tahoma"/>
          <w:color w:val="000000"/>
          <w:sz w:val="18"/>
          <w:szCs w:val="18"/>
        </w:rPr>
        <w:br/>
      </w:r>
    </w:p>
    <w:p w:rsidR="007E4AD1" w:rsidRDefault="007E4AD1" w:rsidP="007E4AD1">
      <w:pPr>
        <w:rPr>
          <w:sz w:val="24"/>
          <w:szCs w:val="24"/>
        </w:rPr>
      </w:pPr>
    </w:p>
    <w:p w:rsidR="007E4AD1" w:rsidRDefault="007E4AD1" w:rsidP="007E4AD1">
      <w:pPr>
        <w:rPr>
          <w:sz w:val="24"/>
          <w:szCs w:val="24"/>
        </w:rPr>
      </w:pPr>
    </w:p>
    <w:p w:rsidR="00B4580E" w:rsidRDefault="00B4580E" w:rsidP="007E4AD1">
      <w:pPr>
        <w:rPr>
          <w:sz w:val="24"/>
          <w:szCs w:val="24"/>
        </w:rPr>
      </w:pPr>
    </w:p>
    <w:p w:rsidR="00B4580E" w:rsidRDefault="00B4580E" w:rsidP="007E4AD1">
      <w:pPr>
        <w:rPr>
          <w:sz w:val="24"/>
          <w:szCs w:val="24"/>
        </w:rPr>
      </w:pPr>
    </w:p>
    <w:p w:rsidR="004043C2" w:rsidRDefault="004043C2" w:rsidP="007E4AD1">
      <w:pPr>
        <w:rPr>
          <w:sz w:val="24"/>
          <w:szCs w:val="24"/>
        </w:rPr>
      </w:pPr>
    </w:p>
    <w:p w:rsidR="007E4AD1" w:rsidRPr="004043C2" w:rsidRDefault="007E4AD1" w:rsidP="007E4AD1">
      <w:pPr>
        <w:jc w:val="center"/>
        <w:rPr>
          <w:sz w:val="24"/>
          <w:szCs w:val="24"/>
        </w:rPr>
      </w:pPr>
      <w:r w:rsidRPr="004043C2">
        <w:rPr>
          <w:sz w:val="24"/>
          <w:szCs w:val="24"/>
          <w:lang w:val="be-BY"/>
        </w:rPr>
        <w:lastRenderedPageBreak/>
        <w:t xml:space="preserve">                                                 </w:t>
      </w:r>
      <w:r w:rsidR="00B4580E" w:rsidRPr="004043C2">
        <w:rPr>
          <w:sz w:val="24"/>
          <w:szCs w:val="24"/>
          <w:lang w:val="be-BY"/>
        </w:rPr>
        <w:t xml:space="preserve">              </w:t>
      </w:r>
      <w:r w:rsidRPr="004043C2">
        <w:rPr>
          <w:sz w:val="24"/>
          <w:szCs w:val="24"/>
          <w:lang w:val="be-BY"/>
        </w:rPr>
        <w:t xml:space="preserve">  </w:t>
      </w:r>
      <w:r w:rsidRPr="004043C2">
        <w:rPr>
          <w:sz w:val="24"/>
          <w:szCs w:val="24"/>
        </w:rPr>
        <w:t xml:space="preserve">Приложение </w:t>
      </w:r>
    </w:p>
    <w:p w:rsidR="007E4AD1" w:rsidRPr="004043C2" w:rsidRDefault="007E4AD1" w:rsidP="007E4AD1">
      <w:pPr>
        <w:jc w:val="center"/>
        <w:rPr>
          <w:sz w:val="24"/>
          <w:szCs w:val="24"/>
        </w:rPr>
      </w:pPr>
      <w:r w:rsidRPr="004043C2">
        <w:rPr>
          <w:sz w:val="24"/>
          <w:szCs w:val="24"/>
          <w:lang w:val="be-BY"/>
        </w:rPr>
        <w:t xml:space="preserve">                                                           </w:t>
      </w:r>
      <w:r w:rsidR="00B4580E" w:rsidRPr="004043C2">
        <w:rPr>
          <w:sz w:val="24"/>
          <w:szCs w:val="24"/>
          <w:lang w:val="be-BY"/>
        </w:rPr>
        <w:t xml:space="preserve">                     </w:t>
      </w:r>
      <w:r w:rsidRPr="004043C2">
        <w:rPr>
          <w:sz w:val="24"/>
          <w:szCs w:val="24"/>
          <w:lang w:val="be-BY"/>
        </w:rPr>
        <w:t xml:space="preserve">  </w:t>
      </w:r>
      <w:r w:rsidRPr="004043C2">
        <w:rPr>
          <w:sz w:val="24"/>
          <w:szCs w:val="24"/>
        </w:rPr>
        <w:t xml:space="preserve">к решению Совета </w:t>
      </w:r>
      <w:r w:rsidR="00B4580E" w:rsidRPr="004043C2">
        <w:rPr>
          <w:sz w:val="24"/>
          <w:szCs w:val="24"/>
        </w:rPr>
        <w:t>СП</w:t>
      </w:r>
    </w:p>
    <w:p w:rsidR="00B4580E" w:rsidRPr="004043C2" w:rsidRDefault="00B4580E" w:rsidP="007E4AD1">
      <w:pPr>
        <w:jc w:val="center"/>
        <w:rPr>
          <w:sz w:val="24"/>
          <w:szCs w:val="24"/>
        </w:rPr>
      </w:pPr>
      <w:r w:rsidRPr="004043C2">
        <w:rPr>
          <w:sz w:val="24"/>
          <w:szCs w:val="24"/>
        </w:rPr>
        <w:t xml:space="preserve">                                                                                                 Старомунасиповский сельсовет </w:t>
      </w:r>
    </w:p>
    <w:p w:rsidR="007E4AD1" w:rsidRPr="004043C2" w:rsidRDefault="007E4AD1" w:rsidP="007E4AD1">
      <w:pPr>
        <w:jc w:val="center"/>
        <w:rPr>
          <w:sz w:val="24"/>
          <w:szCs w:val="24"/>
        </w:rPr>
      </w:pPr>
      <w:r w:rsidRPr="004043C2">
        <w:rPr>
          <w:sz w:val="24"/>
          <w:szCs w:val="24"/>
        </w:rPr>
        <w:t xml:space="preserve">                                                                     </w:t>
      </w:r>
      <w:r w:rsidR="00B4580E" w:rsidRPr="004043C2">
        <w:rPr>
          <w:sz w:val="24"/>
          <w:szCs w:val="24"/>
        </w:rPr>
        <w:t xml:space="preserve">                 </w:t>
      </w:r>
      <w:r w:rsidRPr="004043C2">
        <w:rPr>
          <w:sz w:val="24"/>
          <w:szCs w:val="24"/>
        </w:rPr>
        <w:t>муниципального района</w:t>
      </w:r>
    </w:p>
    <w:p w:rsidR="007E4AD1" w:rsidRPr="004043C2" w:rsidRDefault="007E4AD1" w:rsidP="007E4AD1">
      <w:pPr>
        <w:jc w:val="center"/>
        <w:rPr>
          <w:sz w:val="24"/>
          <w:szCs w:val="24"/>
        </w:rPr>
      </w:pPr>
      <w:r w:rsidRPr="004043C2">
        <w:rPr>
          <w:sz w:val="24"/>
          <w:szCs w:val="24"/>
        </w:rPr>
        <w:t xml:space="preserve">                                                                </w:t>
      </w:r>
      <w:r w:rsidR="00B4580E" w:rsidRPr="004043C2">
        <w:rPr>
          <w:sz w:val="24"/>
          <w:szCs w:val="24"/>
        </w:rPr>
        <w:t xml:space="preserve">             </w:t>
      </w:r>
      <w:r w:rsidRPr="004043C2">
        <w:rPr>
          <w:sz w:val="24"/>
          <w:szCs w:val="24"/>
        </w:rPr>
        <w:t xml:space="preserve">  Бурзянский район РБ  </w:t>
      </w:r>
    </w:p>
    <w:p w:rsidR="007E4AD1" w:rsidRPr="004043C2" w:rsidRDefault="00B4580E" w:rsidP="007E4AD1">
      <w:pPr>
        <w:ind w:left="4956" w:firstLine="708"/>
        <w:rPr>
          <w:sz w:val="24"/>
          <w:szCs w:val="24"/>
        </w:rPr>
      </w:pPr>
      <w:r w:rsidRPr="004043C2">
        <w:rPr>
          <w:sz w:val="24"/>
          <w:szCs w:val="24"/>
          <w:lang w:val="be-BY"/>
        </w:rPr>
        <w:t xml:space="preserve">   </w:t>
      </w:r>
      <w:r w:rsidR="007E4AD1" w:rsidRPr="004043C2">
        <w:rPr>
          <w:sz w:val="24"/>
          <w:szCs w:val="24"/>
          <w:lang w:val="be-BY"/>
        </w:rPr>
        <w:t xml:space="preserve">  </w:t>
      </w:r>
      <w:r w:rsidR="007E4AD1" w:rsidRPr="004043C2">
        <w:rPr>
          <w:sz w:val="24"/>
          <w:szCs w:val="24"/>
        </w:rPr>
        <w:t>от «</w:t>
      </w:r>
      <w:r w:rsidRPr="004043C2">
        <w:rPr>
          <w:sz w:val="24"/>
          <w:szCs w:val="24"/>
          <w:lang w:val="be-BY"/>
        </w:rPr>
        <w:t>__</w:t>
      </w:r>
      <w:r w:rsidR="007E4AD1" w:rsidRPr="004043C2">
        <w:rPr>
          <w:sz w:val="24"/>
          <w:szCs w:val="24"/>
        </w:rPr>
        <w:t>»</w:t>
      </w:r>
      <w:r w:rsidR="007E4AD1" w:rsidRPr="004043C2">
        <w:rPr>
          <w:sz w:val="24"/>
          <w:szCs w:val="24"/>
          <w:lang w:val="be-BY"/>
        </w:rPr>
        <w:t xml:space="preserve"> </w:t>
      </w:r>
      <w:r w:rsidRPr="004043C2">
        <w:rPr>
          <w:sz w:val="24"/>
          <w:szCs w:val="24"/>
          <w:lang w:val="be-BY"/>
        </w:rPr>
        <w:t>________</w:t>
      </w:r>
      <w:r w:rsidR="007E4AD1" w:rsidRPr="004043C2">
        <w:rPr>
          <w:sz w:val="24"/>
          <w:szCs w:val="24"/>
          <w:lang w:val="be-BY"/>
        </w:rPr>
        <w:t xml:space="preserve"> </w:t>
      </w:r>
      <w:r w:rsidR="007E4AD1" w:rsidRPr="004043C2">
        <w:rPr>
          <w:sz w:val="24"/>
          <w:szCs w:val="24"/>
        </w:rPr>
        <w:t>2016 г.</w:t>
      </w:r>
    </w:p>
    <w:p w:rsidR="007E4AD1" w:rsidRPr="004043C2" w:rsidRDefault="007E4AD1" w:rsidP="007E4AD1">
      <w:pPr>
        <w:ind w:left="4956" w:firstLine="708"/>
        <w:rPr>
          <w:sz w:val="24"/>
          <w:szCs w:val="24"/>
          <w:lang w:val="be-BY"/>
        </w:rPr>
      </w:pPr>
      <w:r w:rsidRPr="004043C2">
        <w:rPr>
          <w:sz w:val="24"/>
          <w:szCs w:val="24"/>
          <w:lang w:val="be-BY"/>
        </w:rPr>
        <w:t xml:space="preserve">                         </w:t>
      </w:r>
      <w:r w:rsidR="00B4580E" w:rsidRPr="004043C2">
        <w:rPr>
          <w:sz w:val="24"/>
          <w:szCs w:val="24"/>
          <w:lang w:val="be-BY"/>
        </w:rPr>
        <w:t>№</w:t>
      </w:r>
      <w:r w:rsidR="00B4580E" w:rsidRPr="004043C2">
        <w:rPr>
          <w:sz w:val="24"/>
          <w:szCs w:val="24"/>
        </w:rPr>
        <w:t>__________</w:t>
      </w:r>
    </w:p>
    <w:p w:rsidR="007E4AD1" w:rsidRPr="004043C2" w:rsidRDefault="007E4AD1" w:rsidP="007E4AD1">
      <w:pPr>
        <w:ind w:left="4956" w:firstLine="708"/>
        <w:rPr>
          <w:sz w:val="24"/>
          <w:szCs w:val="24"/>
        </w:rPr>
      </w:pPr>
    </w:p>
    <w:p w:rsidR="007E4AD1" w:rsidRPr="000975D9" w:rsidRDefault="007E4AD1" w:rsidP="000975D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ПРАВИЛА</w:t>
      </w:r>
    </w:p>
    <w:p w:rsidR="007E4AD1" w:rsidRPr="000975D9" w:rsidRDefault="007E4AD1" w:rsidP="000975D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ДЕПУТАТСКОЙ ЭТИКИ В СОВЕТЕ</w:t>
      </w:r>
      <w:r w:rsidR="00B4580E" w:rsidRPr="000975D9">
        <w:rPr>
          <w:b/>
          <w:bCs/>
          <w:color w:val="000000"/>
          <w:sz w:val="28"/>
          <w:szCs w:val="28"/>
        </w:rPr>
        <w:t xml:space="preserve"> СЕЛЬСКОГО ПОСЕЛЕНИЯ СТАРОМУНАСИПОВСКИЙ СЕЛЬСОВЕТ </w:t>
      </w:r>
      <w:r w:rsidRPr="000975D9">
        <w:rPr>
          <w:b/>
          <w:bCs/>
          <w:color w:val="000000"/>
          <w:sz w:val="28"/>
          <w:szCs w:val="28"/>
        </w:rPr>
        <w:t>МУНИЦИПАЛЬНОГО РАЙОНА БУРЗЯНСКИЙ РАЙОН РЕСПУ</w:t>
      </w:r>
      <w:bookmarkStart w:id="0" w:name="_GoBack"/>
      <w:bookmarkEnd w:id="0"/>
      <w:r w:rsidRPr="000975D9">
        <w:rPr>
          <w:b/>
          <w:bCs/>
          <w:color w:val="000000"/>
          <w:sz w:val="28"/>
          <w:szCs w:val="28"/>
        </w:rPr>
        <w:t>БИКИ БАШКОРТОСТАН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Настоящие Правила определяют нормы этики депутатов Совета</w:t>
      </w:r>
      <w:r w:rsidR="00B4580E" w:rsidRPr="000975D9">
        <w:rPr>
          <w:color w:val="000000"/>
          <w:sz w:val="28"/>
          <w:szCs w:val="28"/>
        </w:rPr>
        <w:t xml:space="preserve"> СП Старомунасиповский сельсовет </w:t>
      </w:r>
      <w:r w:rsidRPr="000975D9">
        <w:rPr>
          <w:color w:val="000000"/>
          <w:sz w:val="28"/>
          <w:szCs w:val="28"/>
        </w:rPr>
        <w:t xml:space="preserve"> муниципального района Бурзянский район Республики Башкортостан  (далее - Совет ), требования к их поведению как в рамках заседания Совета</w:t>
      </w:r>
      <w:r w:rsidR="00B4580E" w:rsidRPr="000975D9">
        <w:rPr>
          <w:color w:val="000000"/>
          <w:sz w:val="28"/>
          <w:szCs w:val="28"/>
        </w:rPr>
        <w:t xml:space="preserve"> </w:t>
      </w:r>
      <w:r w:rsidRPr="000975D9">
        <w:rPr>
          <w:color w:val="000000"/>
          <w:sz w:val="28"/>
          <w:szCs w:val="28"/>
        </w:rPr>
        <w:t>депутатов, так и вне их. К области депутатской этики относятся не регулируемые законодательством отношения между депутатами либо между депутатами и избирателями, а также депутатами и органами власти или должностными лицами. Вопросы, связанные с этикой личной жизни или производственной (служебной) деятельности депутата, а также его отношения с юридическими и физическими лицами вне депутатской деятельности, Советом не рассматриваются.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Настоящие Правила в соответствии с общепринятыми этическими нормами определяют основные правила поведения депутатов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Настоящие Правила разработаны и принимаются с целью содействия эффективной деятельности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Правила призваны обеспечить уважение к депутатам Совета </w:t>
      </w:r>
      <w:r w:rsidR="00B4580E" w:rsidRPr="000975D9">
        <w:rPr>
          <w:color w:val="000000"/>
          <w:sz w:val="28"/>
          <w:szCs w:val="28"/>
        </w:rPr>
        <w:t xml:space="preserve">СП </w:t>
      </w:r>
      <w:r w:rsidRPr="000975D9">
        <w:rPr>
          <w:color w:val="000000"/>
          <w:sz w:val="28"/>
          <w:szCs w:val="28"/>
        </w:rPr>
        <w:t>как представительному органу местного самоуправления муниципального района Бурзянский район Республики Башкортостан, а также установить порядок разрешения возможных этических конфликтов между депутатами и меру ответственности за нарушение этических норм и требований, предусмотренных Правилами.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br/>
      </w:r>
      <w:r w:rsidRPr="000975D9">
        <w:rPr>
          <w:b/>
          <w:bCs/>
          <w:color w:val="000000"/>
          <w:sz w:val="28"/>
          <w:szCs w:val="28"/>
        </w:rPr>
        <w:t>1. Общие положения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1.1. Депутат </w:t>
      </w:r>
      <w:r w:rsidR="00B4580E" w:rsidRPr="000975D9">
        <w:rPr>
          <w:color w:val="000000"/>
          <w:sz w:val="28"/>
          <w:szCs w:val="28"/>
        </w:rPr>
        <w:t xml:space="preserve">СП </w:t>
      </w:r>
      <w:r w:rsidRPr="000975D9">
        <w:rPr>
          <w:color w:val="000000"/>
          <w:sz w:val="28"/>
          <w:szCs w:val="28"/>
        </w:rPr>
        <w:t>в своей деятельности обязан соблюдать безусловный приоритет прав человека, </w:t>
      </w:r>
      <w:hyperlink r:id="rId11" w:history="1">
        <w:r w:rsidRPr="000975D9">
          <w:rPr>
            <w:sz w:val="28"/>
            <w:szCs w:val="28"/>
          </w:rPr>
          <w:t>Конституцию</w:t>
        </w:r>
      </w:hyperlink>
      <w:r w:rsidRPr="000975D9">
        <w:rPr>
          <w:color w:val="000000"/>
          <w:sz w:val="28"/>
          <w:szCs w:val="28"/>
        </w:rPr>
        <w:t>Российской Федерации, Конституцию Республики Башкортостан, законодательство Российской Федерации и Республики Башкортостан, </w:t>
      </w:r>
      <w:hyperlink r:id="rId12" w:history="1">
        <w:r w:rsidRPr="000975D9">
          <w:rPr>
            <w:sz w:val="28"/>
            <w:szCs w:val="28"/>
          </w:rPr>
          <w:t>Устав</w:t>
        </w:r>
      </w:hyperlink>
      <w:r w:rsidRPr="000975D9">
        <w:rPr>
          <w:sz w:val="28"/>
          <w:szCs w:val="28"/>
        </w:rPr>
        <w:t xml:space="preserve"> и</w:t>
      </w:r>
      <w:r w:rsidRPr="000975D9">
        <w:rPr>
          <w:color w:val="000000"/>
          <w:sz w:val="28"/>
          <w:szCs w:val="28"/>
        </w:rPr>
        <w:t>Регламент работы Совета, а также настоящие Правила.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1.2. Депутат</w:t>
      </w:r>
      <w:r w:rsidR="00B4580E" w:rsidRPr="000975D9">
        <w:rPr>
          <w:color w:val="000000"/>
          <w:sz w:val="28"/>
          <w:szCs w:val="28"/>
        </w:rPr>
        <w:t xml:space="preserve"> </w:t>
      </w:r>
      <w:r w:rsidRPr="000975D9">
        <w:rPr>
          <w:color w:val="000000"/>
          <w:sz w:val="28"/>
          <w:szCs w:val="28"/>
        </w:rPr>
        <w:t xml:space="preserve">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lastRenderedPageBreak/>
        <w:t>1.3. Депутат обязан соблюдать общепринятые нормы морали и поддерживать авторитет депутата.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1.4.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 должен строить свою работу на принципах свободного коллективного обсуждения и принятия решения по рассмотренным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1.5. Депутат должен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1.6. Депутат</w:t>
      </w:r>
      <w:r w:rsidR="00B4580E" w:rsidRPr="000975D9">
        <w:rPr>
          <w:color w:val="000000"/>
          <w:sz w:val="28"/>
          <w:szCs w:val="28"/>
        </w:rPr>
        <w:t xml:space="preserve"> </w:t>
      </w:r>
      <w:r w:rsidRPr="000975D9">
        <w:rPr>
          <w:color w:val="000000"/>
          <w:sz w:val="28"/>
          <w:szCs w:val="28"/>
        </w:rPr>
        <w:t>обязан соблюдать следующие этические принципы: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принцип гуманизма, выраженный в требовании уважения к человеку, веры в него, признания суверенитета и достоинства личности;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принцип ответственности, предполагающий наличие у депутата гражданской совести, обостренного чувства личной ответственности перед обществом и людьми;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принцип профессиональной честности - внутреннего нравственного достоинства, проявляющегося в единстве слова и дела;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принцип справедливости, реализованный в рациональном использовании депутатских полномочий, в действенной защите прав граждан, предполагающий объективную оценку личностно-деловых качеств людей, признание их индивидуальности.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1.7. Рассмотрение и решение вопросов депутатской этики осуществляется комиссией по соблюдению Регламента Совета, статусу и этики депутата Совета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br/>
      </w:r>
      <w:r w:rsidRPr="000975D9">
        <w:rPr>
          <w:b/>
          <w:bCs/>
          <w:color w:val="000000"/>
          <w:sz w:val="28"/>
          <w:szCs w:val="28"/>
        </w:rPr>
        <w:t>2. Правила депутатской этики на заседаниях Совета, депутатских комиссий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2.1. Все депутаты Совета имеют равное положение по своему статусу.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2.2. Каждый депутат содействует созданию в Совете  атмосферы доброжелательности, деловитости, взаимной поддержки и товарищеского сотрудничества.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2.3. Депутат участвует совместно с другими депутатами в осуществлении полномочий Совета и должен проявлять терпимость и уважение к чужому мнению, всесторонне учитывать позиции других депутатов и граждан перед принятием решения.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2.4. Депутат обязан лично присутствовать на заседаниях Совета и его комиссий, членом которых он является. Отсутствие на них депутата допускается только по уважительной причине. Уважительными причинами, </w:t>
      </w:r>
      <w:r w:rsidRPr="000975D9">
        <w:rPr>
          <w:color w:val="000000"/>
          <w:sz w:val="28"/>
          <w:szCs w:val="28"/>
        </w:rPr>
        <w:lastRenderedPageBreak/>
        <w:t>препятствующими участию в заседаниях Совета, являются болезнь депутата, нахождение в отпуске или командировке. О невозможности присутствия на заседании депутат обязан уведомить председателя Совета, его заместителя или Секретаря Совета, председателя соответствующей комиссии за 3 дня до заседания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2.5. Участвуя в заседаниях Совета и заседаниях комиссий, депутаты должны следовать принятому ими порядку работы в соответствии с Регламентом работы Совета, не опаздывать без уважительной причины. Форма одежды депутата должна соответствовать официальной обстановке на заседании.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2.6. Депутат обязан участвовать в каждом голосовании на заседаниях Совета и комиссий. Присутствие на заседании и неучастие в голосовании расценивается как неуважение к депутатам и избирателям. Не допускается перепоручение голосования другому депутату или иному лицу.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2.7. Депутат, имея право на особое мнение, высказывает его в конкретной и уважительной форме, соблюдая культуру речи.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2.8. Депутаты должны обращаться официально друг к другу и ко всем лицам, присутствующим в зале заседаний. Не допускаются фамильярные и пренебрежительные обращения.При обращении друг к другу, к иным лицам, участвующим в работе, или приглашенным, а также при упоминании их в третьем лице, депутатам рекомендуется использовать форму «уважаемый глава Администрации района», «уважаемый Президиум», «уважаемый депутат», «уважаемый Председатель», «уважаемый Секретарь Совета», или слово «уважаемый» с добавлением имени и отчества лица, к которому оно адресовано. 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2.9. Участвуя в заседаниях Совета  и его комиссий, депутат должен воздерживаться от использования средств мобильной связи.</w:t>
      </w:r>
    </w:p>
    <w:p w:rsidR="007E4AD1" w:rsidRPr="000975D9" w:rsidRDefault="007E4AD1" w:rsidP="000975D9">
      <w:pPr>
        <w:shd w:val="clear" w:color="auto" w:fill="FFFFFF"/>
        <w:spacing w:before="100" w:beforeAutospacing="1" w:after="100" w:afterAutospacing="1"/>
        <w:jc w:val="both"/>
        <w:outlineLvl w:val="3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3. Этика публичных выступлений депутата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3.1. Депутат, принимая участие в работе Совета, депутатских и публичных слушаниях, в заседаниях  комиссий, выступая в средствах массовой информации и перед избирателями с различного рода публичными заявлениями, обязан использовать только достоверные и проверенные факты.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3.2. Выступления депутата должны быть корректными, не должны порочить честь и достоинство граждан, должностных лиц, деловую репутацию юридических лиц.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3.3. Председательствующий, а также все лица, выступающие на заседаниях Совета и комиссий, не должны использовать в своей речи грубые и некорректные выражения, допускать оскорбления ии обвинения в адрес других депутатов и иных лиц, призывать к незаконным действиям, национальной или религиозной розни.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3.4. Председательствующий в данном случае вправе сделать предупреждение о недопустимости таких высказываний и выражений. После второго предупреждения выступающий лишается слова.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lastRenderedPageBreak/>
        <w:t>3.5. В случае если выступающий превысил отведенное ему для выступления время или выступает не по обсуждаемому вопросу, председательствующий после одного предупреждения лишает его слова.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3.6. В случае обвинения депутата Совета в совершении неэтичных действий депутат имеет право требовать от  депутатской комиссии по соблюдению Регламента Совета, статусу и этики депутата Совета, оценки предъявленных ему обвинений, а комиссия обязана дать такую оценку.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3.7. Депутат, посчитавший себя оскорбленным в результате высказываний или действий другого депутата, вправе требовать публичного извинения со стороны лица, допустившего такое оскорбление. В случае отказа депутат также имеет право обратиться в  комиссию по соблюдению Регламента Совета, статусу и этики депутата Совета. </w:t>
      </w:r>
    </w:p>
    <w:p w:rsidR="007E4AD1" w:rsidRPr="000975D9" w:rsidRDefault="007E4AD1" w:rsidP="000975D9">
      <w:pPr>
        <w:shd w:val="clear" w:color="auto" w:fill="FFFFFF"/>
        <w:spacing w:before="100" w:beforeAutospacing="1" w:after="100" w:afterAutospacing="1"/>
        <w:jc w:val="both"/>
        <w:outlineLvl w:val="3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4. Выполнение поручений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4.1. Депутат Совета  обязан добросовестно выполнять поручения, данные ему Советом, председателем Совета  или  депутатской комиссией.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4.2. Депутат Совета, не имеющий специальных полномочий Совета и поручений Совета на представительство Совета, может вступать в отношения с органами государственной власти, органами местного самоуправления и должностными лицами только от своего имени.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5. Правила депутатской этики во взаимоотношениях с государственными органами, органами местного самоуправления, юридическими и физическими лицами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5.1.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предприятиями, учреждениями, организациями, средствами массовой информации, должностными лицами и гражданами.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5.2. Депутат Совета </w:t>
      </w:r>
      <w:r w:rsidR="00B4580E" w:rsidRPr="000975D9">
        <w:rPr>
          <w:color w:val="000000"/>
          <w:sz w:val="28"/>
          <w:szCs w:val="28"/>
        </w:rPr>
        <w:t>СП</w:t>
      </w:r>
      <w:r w:rsidRPr="000975D9">
        <w:rPr>
          <w:color w:val="000000"/>
          <w:sz w:val="28"/>
          <w:szCs w:val="28"/>
        </w:rPr>
        <w:t xml:space="preserve"> взаимодействует с другими депутатами, сотрудниками Администрации</w:t>
      </w:r>
      <w:r w:rsidR="00B4580E" w:rsidRPr="000975D9">
        <w:rPr>
          <w:color w:val="000000"/>
          <w:sz w:val="28"/>
          <w:szCs w:val="28"/>
        </w:rPr>
        <w:t xml:space="preserve"> сельского поселения Старомунасиповский сельсовет </w:t>
      </w:r>
      <w:r w:rsidRPr="000975D9">
        <w:rPr>
          <w:color w:val="000000"/>
          <w:sz w:val="28"/>
          <w:szCs w:val="28"/>
        </w:rPr>
        <w:t xml:space="preserve"> муниципального района Бурзянский район Республики Башкортостан,  только для выполнения депутатских обязанностей в строгом соответствии с законодательством, а также в действиях исполнительных органов муниципального района Бурзянский район исключен повод воспрепятствования деятельности депутата действующего в общественных интересах. В совместной с ними работе депутат призван показывать пример деловитости, корректности, уважительного отношения друг к другу.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5.3. Депутат не может использовать предоставленную ему государственными органами или органами местного самоуправления и должностными лицами официальную информацию для приобретения личной выгоды.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5.4. Депутат использует бланки Совета  только для официальных запросов, писем и документов. Тексты таких документов должны быть подписаны самим депутатом. Запрещается передача депутатских бланков другим лицам для использования от имени депутата.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lastRenderedPageBreak/>
        <w:t>5.5.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касаются вопросов, рассмотренных на закрытых заседаниях Совета депутатов, закрытых заседаниях комиссий;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относятся к области охраняемой законом тайны личной жизни депутата и стали известны в результате рассмотрения вопроса в Совете о депутатской неприкосновенности или о нарушении депутатом норм депутатской этики;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5.6. Депутат не вправе использовать свое положение для рекламы деятельности каких-либо предприятий, учреждений и организаций.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b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b/>
          <w:color w:val="000000"/>
          <w:sz w:val="28"/>
          <w:szCs w:val="28"/>
        </w:rPr>
      </w:pPr>
      <w:r w:rsidRPr="000975D9">
        <w:rPr>
          <w:b/>
          <w:color w:val="000000"/>
          <w:sz w:val="28"/>
          <w:szCs w:val="28"/>
        </w:rPr>
        <w:t>6. Ограничения и запреты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b/>
          <w:color w:val="000000"/>
          <w:sz w:val="28"/>
          <w:szCs w:val="28"/>
        </w:rPr>
      </w:pPr>
    </w:p>
    <w:p w:rsidR="007E4AD1" w:rsidRPr="000975D9" w:rsidRDefault="007E4AD1" w:rsidP="00097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D9">
        <w:rPr>
          <w:rFonts w:ascii="Times New Roman" w:hAnsi="Times New Roman" w:cs="Times New Roman"/>
          <w:sz w:val="28"/>
          <w:szCs w:val="28"/>
        </w:rPr>
        <w:t>6.1 Депутат Совета, а такжесупруг(а) и несовершеннолетние дети депутата, обязаны соблюдать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соответствии с Федеральными законами</w:t>
      </w:r>
      <w:r w:rsidRPr="0009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 № 273-ФЗ «О противодействии коррупции» и от 06.10.2003 № 131-ФЗ «Об общих принципах организации местного самоуправления в Российской Федерации»,</w:t>
      </w:r>
      <w:r w:rsidRPr="000975D9">
        <w:rPr>
          <w:rFonts w:ascii="Times New Roman" w:hAnsi="Times New Roman" w:cs="Times New Roman"/>
          <w:bCs/>
          <w:sz w:val="28"/>
          <w:szCs w:val="28"/>
        </w:rPr>
        <w:t xml:space="preserve"> от 7 мая 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Pr="00097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Башкортостан от 18.03.2005 № 162-з (ред. от 25.03.2016) "О местном самоуправлении в Республике Башкортостан".</w:t>
      </w:r>
    </w:p>
    <w:p w:rsidR="007E4AD1" w:rsidRPr="000975D9" w:rsidRDefault="007E4AD1" w:rsidP="0009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5D9">
        <w:rPr>
          <w:rFonts w:ascii="Times New Roman" w:hAnsi="Times New Roman" w:cs="Times New Roman"/>
          <w:sz w:val="28"/>
          <w:szCs w:val="28"/>
        </w:rPr>
        <w:t>6.2. Соблюдать установленные законами иные ограничения и запреты  для депутатов.</w:t>
      </w:r>
    </w:p>
    <w:p w:rsidR="007E4AD1" w:rsidRPr="000975D9" w:rsidRDefault="007E4AD1" w:rsidP="000975D9">
      <w:pPr>
        <w:jc w:val="both"/>
        <w:rPr>
          <w:color w:val="000000"/>
          <w:sz w:val="28"/>
          <w:szCs w:val="28"/>
        </w:rPr>
      </w:pP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 xml:space="preserve">7. Этика финансовых и имущественных 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взаимоотношений депутатов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7.1Депутаты не вправе использовать преимущества, предоставленные им статусом депутата в целях материально-финансовой и иной личной выгоды. 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7.2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 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 xml:space="preserve">7.3  Не допускается получение депутатом от органов, организаций или иных лиц, каких-либо услуг, льгот, не предусмотренных законодательством. 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b/>
          <w:bCs/>
          <w:color w:val="000000"/>
          <w:sz w:val="28"/>
          <w:szCs w:val="28"/>
        </w:rPr>
        <w:t>8. Право на отставку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Депутат Совета, избранный Советом на выборную должность, имеет право требовать своей отставки, основательно мотивируя ее причины на заседании Совета или  депутатской комиссии.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br/>
      </w:r>
      <w:r w:rsidRPr="000975D9">
        <w:rPr>
          <w:b/>
          <w:bCs/>
          <w:color w:val="000000"/>
          <w:sz w:val="28"/>
          <w:szCs w:val="28"/>
        </w:rPr>
        <w:t>9. Ответственность за несоблюдение настоящих Правил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Комиссия по соблюдению Регламента Совета, статусу и этики депутата Совета, за несоблюдение настоящих Правил может принять решение о применении к депутату одной из следующих мер воздействия: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сделать замечание и предупредить о недопустимости нарушения настоящих Правил;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рекомендовать депутату принести публичные извинения;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объявить депутату публичное порицание;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довести до сведения избирательного округа, в том числе и через средства массовой информации, факты нарушения настоящих Правил;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огласить на заседании Совета факты, связанные с нарушением депутатом правил депутатской этики;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рекомендовать Совету  лишить депутата, допустившего нарушение Правил депутатской этики, права выступать на одном или нескольких заседаниях.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  досрочное прекращение полномочий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br/>
      </w:r>
      <w:r w:rsidRPr="000975D9">
        <w:rPr>
          <w:b/>
          <w:bCs/>
          <w:color w:val="000000"/>
          <w:sz w:val="28"/>
          <w:szCs w:val="28"/>
        </w:rPr>
        <w:t>10. Порядок рассмотрения вопроса о привлечении депутата к ответственности за нарушение Правил депутатской этики</w:t>
      </w:r>
    </w:p>
    <w:p w:rsidR="007E4AD1" w:rsidRPr="000975D9" w:rsidRDefault="007E4AD1" w:rsidP="000975D9">
      <w:pPr>
        <w:jc w:val="both"/>
        <w:rPr>
          <w:b/>
          <w:bCs/>
          <w:color w:val="000000"/>
          <w:sz w:val="28"/>
          <w:szCs w:val="28"/>
        </w:rPr>
      </w:pP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10.1. Поводом для рассмотрения вопроса о нарушении депутатом Правил депутатской этики является: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письменное обращение депутата (группы депутатов), должностных лиц государственной власти, главы Администрации муниципального района Бурзянский район, его заместителей, руководителей предприятий, учреждений, общественных организаций;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устное обращение, озвученное на заседании Совета;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жалоба, поданная в Совет избирателем, должностным лицом или иными лицами, а также: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по инициативе  депутатской комиссии;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по предложению председателя Совета;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по предложению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Жалобы рассматриваются, если они содержат фамилию, имя, отчество обратившегося, данные о его месте жительства, работы или учебы, а также сведения о конкретном депутате и его действиях.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lastRenderedPageBreak/>
        <w:t>10.2. Предварительное рассмотрение обращения или жалобы осуществляется  депутатской комиссией по соблюдению Регламента Совета, статусу и этики депутата Совета на закрытом заседании.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10.3. Не могут являться предметом рассмотрения  депутатской комиссии вопросы, связанные с этикой личной жизни депутата, а также позиции, выраженной им при голосовании.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10.4. На заседание  депутатской комиссии по соблюдению Регламента Совета, статусу и этики депутата Совета,  должны быть приглашены: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объективные решения. Отсутствие указанных лиц, надлежащим образом извещенных о времени и месте проведения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10.5. По итогам предварительного рассмотрения обращения или жалобы  комиссия по соблюдению Регламента Совета, статусу и этики депутата Совета может вынести одно из следующих решений: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о наличии в действиях депутата нарушения настоящих Правил и рекомендации Совету применить к депутату конкретные меры (меру) воздействия;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- об отсутствии в действиях депутата нарушений настоящих Правил.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9.6. О принятом решении  комиссия сообщает лицу, подавшему обращение, депутату, действия которого рассматривались, а также председателю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9.7. Если комиссия по соблюдению Регламента Совета, статусу и этики депутата Совета в течение 2 месяцев со дня поступления обращения не примет одно из двух решений, указанных в п. 10.5 настоящих Правил, вопрос об ответственности депутата за нарушение настоящих Правил может быть внесен любым депутатом на рассмотрение на заседание Совета.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10.8. Отзыв обращения подавшим его лицом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10.9.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7E4AD1" w:rsidRPr="000975D9" w:rsidRDefault="007E4AD1" w:rsidP="000975D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0975D9">
        <w:rPr>
          <w:color w:val="000000"/>
          <w:sz w:val="28"/>
          <w:szCs w:val="28"/>
        </w:rPr>
        <w:t>10.10. Решение Совета по вопросу нарушений Правил депутатской этики может быть обжаловано в соответствии с действующим законодательством Российской Федерации.</w:t>
      </w:r>
    </w:p>
    <w:p w:rsidR="007E4AD1" w:rsidRPr="000975D9" w:rsidRDefault="007E4AD1" w:rsidP="000975D9">
      <w:pPr>
        <w:jc w:val="both"/>
        <w:rPr>
          <w:sz w:val="28"/>
          <w:szCs w:val="28"/>
        </w:rPr>
      </w:pPr>
    </w:p>
    <w:p w:rsidR="00140EB9" w:rsidRPr="000975D9" w:rsidRDefault="00140EB9" w:rsidP="000975D9">
      <w:pPr>
        <w:jc w:val="both"/>
        <w:rPr>
          <w:bCs/>
          <w:noProof/>
          <w:sz w:val="28"/>
          <w:szCs w:val="28"/>
        </w:rPr>
      </w:pPr>
    </w:p>
    <w:sectPr w:rsidR="00140EB9" w:rsidRPr="000975D9" w:rsidSect="004043C2">
      <w:headerReference w:type="defaul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A6" w:rsidRDefault="00934DA6" w:rsidP="00002613">
      <w:r>
        <w:separator/>
      </w:r>
    </w:p>
  </w:endnote>
  <w:endnote w:type="continuationSeparator" w:id="1">
    <w:p w:rsidR="00934DA6" w:rsidRDefault="00934DA6" w:rsidP="0000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A6" w:rsidRDefault="00934DA6" w:rsidP="00002613">
      <w:r>
        <w:separator/>
      </w:r>
    </w:p>
  </w:footnote>
  <w:footnote w:type="continuationSeparator" w:id="1">
    <w:p w:rsidR="00934DA6" w:rsidRDefault="00934DA6" w:rsidP="00002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3" w:rsidRPr="00002613" w:rsidRDefault="00002613">
    <w:pPr>
      <w:pStyle w:val="a3"/>
      <w:rPr>
        <w:b/>
        <w:sz w:val="32"/>
        <w:szCs w:val="32"/>
      </w:rPr>
    </w:pPr>
    <w:r>
      <w:t xml:space="preserve">                                                                                                                                                    </w:t>
    </w:r>
    <w:r w:rsidRPr="00002613">
      <w:rPr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C95"/>
    <w:multiLevelType w:val="hybridMultilevel"/>
    <w:tmpl w:val="E5385CA8"/>
    <w:lvl w:ilvl="0" w:tplc="E21CCC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D2F"/>
    <w:rsid w:val="00002613"/>
    <w:rsid w:val="00007FC4"/>
    <w:rsid w:val="000277BC"/>
    <w:rsid w:val="000433B0"/>
    <w:rsid w:val="000975D9"/>
    <w:rsid w:val="000B1D2F"/>
    <w:rsid w:val="000C1347"/>
    <w:rsid w:val="000D7B2D"/>
    <w:rsid w:val="00140EB9"/>
    <w:rsid w:val="001A442B"/>
    <w:rsid w:val="001C2C8C"/>
    <w:rsid w:val="001F6F0A"/>
    <w:rsid w:val="00214240"/>
    <w:rsid w:val="002A7176"/>
    <w:rsid w:val="003878D7"/>
    <w:rsid w:val="004043C2"/>
    <w:rsid w:val="00487DD0"/>
    <w:rsid w:val="004A544F"/>
    <w:rsid w:val="005033A9"/>
    <w:rsid w:val="005B7208"/>
    <w:rsid w:val="005D4F27"/>
    <w:rsid w:val="0067483A"/>
    <w:rsid w:val="00687817"/>
    <w:rsid w:val="00690623"/>
    <w:rsid w:val="006B5329"/>
    <w:rsid w:val="00707609"/>
    <w:rsid w:val="00757E7F"/>
    <w:rsid w:val="007E4AD1"/>
    <w:rsid w:val="007F581E"/>
    <w:rsid w:val="007F7272"/>
    <w:rsid w:val="008A79EA"/>
    <w:rsid w:val="00934DA6"/>
    <w:rsid w:val="009C3585"/>
    <w:rsid w:val="00A31289"/>
    <w:rsid w:val="00A552B4"/>
    <w:rsid w:val="00A56E8A"/>
    <w:rsid w:val="00B36969"/>
    <w:rsid w:val="00B4580E"/>
    <w:rsid w:val="00BB2A7F"/>
    <w:rsid w:val="00BD74EB"/>
    <w:rsid w:val="00C43901"/>
    <w:rsid w:val="00CA35D4"/>
    <w:rsid w:val="00CB559F"/>
    <w:rsid w:val="00D96C62"/>
    <w:rsid w:val="00DE6F60"/>
    <w:rsid w:val="00EF3EC9"/>
    <w:rsid w:val="00F0746F"/>
    <w:rsid w:val="00FC4156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1D2F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harChar">
    <w:name w:val="Char Char"/>
    <w:basedOn w:val="a"/>
    <w:rsid w:val="00F0746F"/>
    <w:rPr>
      <w:lang w:val="en-US" w:eastAsia="en-US"/>
    </w:rPr>
  </w:style>
  <w:style w:type="paragraph" w:customStyle="1" w:styleId="formattexttopleveltext">
    <w:name w:val="formattext topleveltext"/>
    <w:basedOn w:val="a"/>
    <w:rsid w:val="00F0746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0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2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A717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2A7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E4AD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7E4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ea-normy/q0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moskovskaya/ea-normy/q0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C8E6DB66470D84A90AB35044731FC31660D04CF869D4A73EE5B0DD09ABFADC809DB11568ED2C08F1D76SEk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AD35-7688-4E1F-86C9-42BFF0C8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2019-10-31T11:01:00Z</cp:lastPrinted>
  <dcterms:created xsi:type="dcterms:W3CDTF">2015-11-24T04:16:00Z</dcterms:created>
  <dcterms:modified xsi:type="dcterms:W3CDTF">2019-10-31T11:02:00Z</dcterms:modified>
</cp:coreProperties>
</file>